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7798"/>
        <w:gridCol w:w="38"/>
        <w:gridCol w:w="1320"/>
      </w:tblGrid>
      <w:tr w:rsidR="00EE3AD8" w:rsidTr="00800732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E3AD8" w:rsidRDefault="00EE3AD8" w:rsidP="00EE3AD8">
            <w:pPr>
              <w:pStyle w:val="Title"/>
            </w:pPr>
          </w:p>
          <w:p w:rsidR="00EE3AD8" w:rsidRPr="00EB31D9" w:rsidRDefault="00EE3AD8" w:rsidP="00EE3AD8">
            <w:pPr>
              <w:pStyle w:val="Title"/>
              <w:rPr>
                <w:sz w:val="28"/>
              </w:rPr>
            </w:pPr>
            <w:r w:rsidRPr="00EB31D9">
              <w:rPr>
                <w:sz w:val="28"/>
              </w:rPr>
              <w:t xml:space="preserve">Severe Weather Forecasting Demonstration Project  </w:t>
            </w:r>
          </w:p>
          <w:p w:rsidR="00EE3AD8" w:rsidRDefault="00EE3AD8" w:rsidP="00EE3AD8">
            <w:pPr>
              <w:pStyle w:val="Title"/>
            </w:pPr>
            <w:r w:rsidRPr="00EB31D9">
              <w:rPr>
                <w:sz w:val="28"/>
              </w:rPr>
              <w:t xml:space="preserve">SWFDP - </w:t>
            </w:r>
            <w:smartTag w:uri="urn:schemas-microsoft-com:office:smarttags" w:element="place">
              <w:r w:rsidRPr="00EB31D9">
                <w:rPr>
                  <w:sz w:val="28"/>
                </w:rPr>
                <w:t>Southern Africa</w:t>
              </w:r>
            </w:smartTag>
          </w:p>
          <w:p w:rsidR="00EE3AD8" w:rsidRDefault="00EE3AD8" w:rsidP="00EE3AD8">
            <w:pPr>
              <w:pStyle w:val="Title"/>
            </w:pPr>
          </w:p>
          <w:p w:rsidR="00423FEE" w:rsidRDefault="00423FEE" w:rsidP="00EE3AD8">
            <w:pPr>
              <w:pStyle w:val="Title"/>
            </w:pPr>
          </w:p>
          <w:p w:rsidR="00EE3AD8" w:rsidRDefault="00EE3AD8" w:rsidP="00EE3AD8">
            <w:pPr>
              <w:pStyle w:val="Title"/>
            </w:pPr>
            <w:r>
              <w:t xml:space="preserve"> Training Workshop on Severe Weather Forecasting and </w:t>
            </w:r>
          </w:p>
          <w:p w:rsidR="00EE3AD8" w:rsidRDefault="00EE3AD8" w:rsidP="00EE3AD8">
            <w:pPr>
              <w:pStyle w:val="Title"/>
            </w:pPr>
            <w:r>
              <w:t xml:space="preserve">Public Weather and Warning Services </w:t>
            </w:r>
          </w:p>
          <w:p w:rsidR="00EE3AD8" w:rsidRDefault="00EE3AD8" w:rsidP="00EE3AD8">
            <w:pPr>
              <w:pStyle w:val="Title"/>
            </w:pPr>
            <w:r>
              <w:t>Regional Training Centre Pretoria</w:t>
            </w:r>
            <w:r>
              <w:br/>
              <w:t xml:space="preserve">Pretoria, South Africa </w:t>
            </w:r>
          </w:p>
          <w:p w:rsidR="00EE3AD8" w:rsidRDefault="00EE3AD8" w:rsidP="00EE3AD8">
            <w:pPr>
              <w:pStyle w:val="Title"/>
            </w:pPr>
            <w:r>
              <w:t>November 201</w:t>
            </w:r>
            <w:r w:rsidR="00550DBD">
              <w:t>3</w:t>
            </w:r>
          </w:p>
          <w:p w:rsidR="00EE3AD8" w:rsidRDefault="00EE3AD8" w:rsidP="00EE3AD8">
            <w:pPr>
              <w:pStyle w:val="Title"/>
            </w:pPr>
          </w:p>
          <w:p w:rsidR="00423FEE" w:rsidRDefault="00423FEE" w:rsidP="00EE3AD8">
            <w:pPr>
              <w:pStyle w:val="Title"/>
            </w:pPr>
          </w:p>
          <w:p w:rsidR="00EE3AD8" w:rsidRDefault="00EE3AD8" w:rsidP="00EE3AD8">
            <w:pPr>
              <w:pStyle w:val="Heading4"/>
              <w:outlineLvl w:val="3"/>
            </w:pPr>
            <w:r>
              <w:t xml:space="preserve">PROVISIONAL PROGRAMME for GDPFS </w:t>
            </w:r>
          </w:p>
          <w:p w:rsidR="00EE3AD8" w:rsidRDefault="00EE3AD8" w:rsidP="00EE3AD8">
            <w:pPr>
              <w:pStyle w:val="Heading4"/>
              <w:outlineLvl w:val="3"/>
            </w:pPr>
            <w:r>
              <w:t>(Week 1: 1</w:t>
            </w:r>
            <w:r w:rsidR="00550DBD">
              <w:t>1</w:t>
            </w:r>
            <w:r>
              <w:t xml:space="preserve"> – 1</w:t>
            </w:r>
            <w:r w:rsidR="00550DBD">
              <w:t>6</w:t>
            </w:r>
            <w:r>
              <w:t xml:space="preserve"> November 201</w:t>
            </w:r>
            <w:r w:rsidR="00550DBD">
              <w:t>3</w:t>
            </w:r>
            <w:r>
              <w:t>)</w:t>
            </w:r>
          </w:p>
          <w:p w:rsidR="00EE3AD8" w:rsidRDefault="00EE3AD8">
            <w:bookmarkStart w:id="0" w:name="_GoBack"/>
            <w:bookmarkEnd w:id="0"/>
          </w:p>
        </w:tc>
      </w:tr>
      <w:tr w:rsidR="00EE3AD8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EE3AD8" w:rsidRPr="00EE3AD8" w:rsidRDefault="00EE3AD8" w:rsidP="00550DBD">
            <w:pPr>
              <w:jc w:val="center"/>
              <w:rPr>
                <w:b/>
              </w:rPr>
            </w:pPr>
            <w:r w:rsidRPr="00EE3AD8">
              <w:rPr>
                <w:b/>
                <w:sz w:val="24"/>
              </w:rPr>
              <w:t>Day 1: Monday 1</w:t>
            </w:r>
            <w:r w:rsidR="00550DBD">
              <w:rPr>
                <w:b/>
                <w:sz w:val="24"/>
              </w:rPr>
              <w:t>1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4872A9" w:rsidTr="00800732">
        <w:tc>
          <w:tcPr>
            <w:tcW w:w="714" w:type="pct"/>
            <w:vMerge w:val="restart"/>
            <w:vAlign w:val="center"/>
          </w:tcPr>
          <w:p w:rsidR="004872A9" w:rsidRDefault="004872A9" w:rsidP="004872A9">
            <w:r>
              <w:t>0900-1030</w:t>
            </w:r>
          </w:p>
        </w:tc>
        <w:tc>
          <w:tcPr>
            <w:tcW w:w="3668" w:type="pct"/>
            <w:gridSpan w:val="2"/>
          </w:tcPr>
          <w:p w:rsidR="004872A9" w:rsidRPr="004872A9" w:rsidRDefault="004872A9">
            <w:pPr>
              <w:rPr>
                <w:b/>
              </w:rPr>
            </w:pPr>
            <w:r w:rsidRPr="004872A9">
              <w:rPr>
                <w:b/>
              </w:rPr>
              <w:t>OPENING AND INTRODUCTION</w:t>
            </w:r>
          </w:p>
        </w:tc>
        <w:tc>
          <w:tcPr>
            <w:tcW w:w="618" w:type="pct"/>
          </w:tcPr>
          <w:p w:rsidR="004872A9" w:rsidRDefault="004872A9"/>
        </w:tc>
      </w:tr>
      <w:tr w:rsidR="004872A9" w:rsidTr="00800732">
        <w:tc>
          <w:tcPr>
            <w:tcW w:w="714" w:type="pct"/>
            <w:vMerge/>
          </w:tcPr>
          <w:p w:rsidR="004872A9" w:rsidRDefault="004872A9"/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4872A9" w:rsidRDefault="003C54B7" w:rsidP="003C54B7">
            <w:r>
              <w:t>O</w:t>
            </w:r>
            <w:r w:rsidR="004872A9">
              <w:t>pening</w:t>
            </w:r>
            <w:r w:rsidR="00733577">
              <w:t>, Welcome and Introduction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4872A9" w:rsidRDefault="004872A9"/>
        </w:tc>
      </w:tr>
      <w:tr w:rsidR="004872A9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4872A9" w:rsidRDefault="004872A9"/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4872A9" w:rsidRDefault="001E4BF4">
            <w:r>
              <w:t>WMO activities and global SWFDP programme, P</w:t>
            </w:r>
            <w:r w:rsidR="004872A9">
              <w:t>urpose of this workshop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4872A9" w:rsidRDefault="004872A9" w:rsidP="001E4BF4"/>
        </w:tc>
      </w:tr>
      <w:tr w:rsidR="00762B2C" w:rsidTr="00800732">
        <w:tc>
          <w:tcPr>
            <w:tcW w:w="714" w:type="pct"/>
            <w:shd w:val="clear" w:color="auto" w:fill="D9D9D9" w:themeFill="background1" w:themeFillShade="D9"/>
          </w:tcPr>
          <w:p w:rsidR="00762B2C" w:rsidRPr="005972BB" w:rsidRDefault="004872A9" w:rsidP="004872A9">
            <w:pPr>
              <w:rPr>
                <w:b/>
              </w:rPr>
            </w:pPr>
            <w:r w:rsidRPr="005972BB">
              <w:rPr>
                <w:b/>
              </w:rPr>
              <w:t>1030-1100</w:t>
            </w:r>
          </w:p>
        </w:tc>
        <w:tc>
          <w:tcPr>
            <w:tcW w:w="3668" w:type="pct"/>
            <w:gridSpan w:val="2"/>
            <w:shd w:val="clear" w:color="auto" w:fill="D9D9D9" w:themeFill="background1" w:themeFillShade="D9"/>
          </w:tcPr>
          <w:p w:rsidR="00762B2C" w:rsidRPr="00762B2C" w:rsidRDefault="00762B2C" w:rsidP="00EE3AD8">
            <w:pPr>
              <w:jc w:val="center"/>
              <w:rPr>
                <w:b/>
                <w:i/>
              </w:rPr>
            </w:pPr>
            <w:r w:rsidRPr="00762B2C">
              <w:rPr>
                <w:b/>
                <w:i/>
              </w:rPr>
              <w:t>Coffee break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762B2C" w:rsidRPr="00762B2C" w:rsidRDefault="00762B2C" w:rsidP="00EE3AD8">
            <w:pPr>
              <w:jc w:val="center"/>
              <w:rPr>
                <w:b/>
                <w:i/>
              </w:rPr>
            </w:pPr>
          </w:p>
        </w:tc>
      </w:tr>
      <w:tr w:rsidR="00AB7C31" w:rsidTr="00800732">
        <w:tc>
          <w:tcPr>
            <w:tcW w:w="714" w:type="pct"/>
            <w:vMerge w:val="restart"/>
            <w:vAlign w:val="center"/>
          </w:tcPr>
          <w:p w:rsidR="00AB7C31" w:rsidRDefault="00AB7C31" w:rsidP="00AB7C31">
            <w:r>
              <w:t>1100-1200</w:t>
            </w:r>
          </w:p>
        </w:tc>
        <w:tc>
          <w:tcPr>
            <w:tcW w:w="3668" w:type="pct"/>
            <w:gridSpan w:val="2"/>
          </w:tcPr>
          <w:p w:rsidR="00AB7C31" w:rsidRDefault="001E4BF4">
            <w:pPr>
              <w:rPr>
                <w:b/>
              </w:rPr>
            </w:pPr>
            <w:r>
              <w:rPr>
                <w:b/>
              </w:rPr>
              <w:t>SWPFD-Southern Africa</w:t>
            </w:r>
          </w:p>
        </w:tc>
        <w:tc>
          <w:tcPr>
            <w:tcW w:w="618" w:type="pct"/>
          </w:tcPr>
          <w:p w:rsidR="00AB7C31" w:rsidRDefault="00AB7C31"/>
        </w:tc>
      </w:tr>
      <w:tr w:rsidR="00AB7C31" w:rsidTr="00800732">
        <w:tc>
          <w:tcPr>
            <w:tcW w:w="714" w:type="pct"/>
            <w:vMerge/>
          </w:tcPr>
          <w:p w:rsidR="00AB7C31" w:rsidRDefault="00AB7C31" w:rsidP="003D441E"/>
        </w:tc>
        <w:tc>
          <w:tcPr>
            <w:tcW w:w="3668" w:type="pct"/>
            <w:gridSpan w:val="2"/>
          </w:tcPr>
          <w:p w:rsidR="001E4BF4" w:rsidRDefault="001E4BF4">
            <w:r>
              <w:t xml:space="preserve">SWFDP-SA: </w:t>
            </w:r>
          </w:p>
          <w:p w:rsidR="001E4BF4" w:rsidRPr="005972BB" w:rsidRDefault="00016695" w:rsidP="006E0F2C">
            <w:pPr>
              <w:pStyle w:val="ListParagraph"/>
              <w:numPr>
                <w:ilvl w:val="0"/>
                <w:numId w:val="9"/>
              </w:numPr>
            </w:pPr>
            <w:r>
              <w:t xml:space="preserve">SWFDP </w:t>
            </w:r>
            <w:r w:rsidR="00E24343">
              <w:t>Phase 4 concepts</w:t>
            </w:r>
          </w:p>
        </w:tc>
        <w:tc>
          <w:tcPr>
            <w:tcW w:w="618" w:type="pct"/>
          </w:tcPr>
          <w:p w:rsidR="00AB7C31" w:rsidRDefault="001E4BF4" w:rsidP="00D1561E">
            <w:r>
              <w:t xml:space="preserve">EP </w:t>
            </w:r>
          </w:p>
        </w:tc>
      </w:tr>
      <w:tr w:rsidR="002A3AA5" w:rsidTr="00800732">
        <w:tc>
          <w:tcPr>
            <w:tcW w:w="714" w:type="pct"/>
            <w:vMerge/>
          </w:tcPr>
          <w:p w:rsidR="002A3AA5" w:rsidRDefault="002A3AA5"/>
        </w:tc>
        <w:tc>
          <w:tcPr>
            <w:tcW w:w="3668" w:type="pct"/>
            <w:gridSpan w:val="2"/>
          </w:tcPr>
          <w:p w:rsidR="00E24343" w:rsidRDefault="00E24343" w:rsidP="00947A23">
            <w:r w:rsidRPr="00E24343">
              <w:t>RSMC</w:t>
            </w:r>
            <w:r>
              <w:t xml:space="preserve"> Pretoria Products: </w:t>
            </w:r>
          </w:p>
          <w:p w:rsidR="002A3AA5" w:rsidRDefault="00E24343" w:rsidP="00E24343">
            <w:pPr>
              <w:pStyle w:val="ListParagraph"/>
              <w:numPr>
                <w:ilvl w:val="0"/>
                <w:numId w:val="9"/>
              </w:numPr>
            </w:pPr>
            <w:r>
              <w:t>Webpage d</w:t>
            </w:r>
            <w:r w:rsidR="002A3AA5">
              <w:t>emonstration: layout and access to different systems used in this course</w:t>
            </w:r>
          </w:p>
          <w:p w:rsidR="00E24343" w:rsidRPr="005972BB" w:rsidRDefault="00E24343" w:rsidP="00E24343">
            <w:pPr>
              <w:pStyle w:val="ListParagraph"/>
              <w:numPr>
                <w:ilvl w:val="0"/>
                <w:numId w:val="9"/>
              </w:numPr>
            </w:pPr>
            <w:r>
              <w:t>Daily guidance products</w:t>
            </w:r>
          </w:p>
        </w:tc>
        <w:tc>
          <w:tcPr>
            <w:tcW w:w="618" w:type="pct"/>
          </w:tcPr>
          <w:p w:rsidR="002A3AA5" w:rsidRDefault="002A3AA5" w:rsidP="00D1561E">
            <w:r>
              <w:t>ES</w:t>
            </w:r>
            <w:r w:rsidR="001E4BF4">
              <w:t xml:space="preserve"> </w:t>
            </w:r>
          </w:p>
        </w:tc>
      </w:tr>
      <w:tr w:rsidR="002A3AA5" w:rsidTr="00800732">
        <w:tc>
          <w:tcPr>
            <w:tcW w:w="714" w:type="pct"/>
            <w:shd w:val="clear" w:color="auto" w:fill="D9D9D9" w:themeFill="background1" w:themeFillShade="D9"/>
          </w:tcPr>
          <w:p w:rsidR="002A3AA5" w:rsidRPr="005972BB" w:rsidRDefault="002A3AA5" w:rsidP="004872A9">
            <w:pPr>
              <w:rPr>
                <w:b/>
              </w:rPr>
            </w:pPr>
            <w:r w:rsidRPr="005972BB">
              <w:rPr>
                <w:b/>
              </w:rPr>
              <w:t>1200-1400</w:t>
            </w:r>
          </w:p>
        </w:tc>
        <w:tc>
          <w:tcPr>
            <w:tcW w:w="3668" w:type="pct"/>
            <w:gridSpan w:val="2"/>
            <w:shd w:val="clear" w:color="auto" w:fill="D9D9D9" w:themeFill="background1" w:themeFillShade="D9"/>
          </w:tcPr>
          <w:p w:rsidR="002A3AA5" w:rsidRPr="00762B2C" w:rsidRDefault="002A3AA5" w:rsidP="00706C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Collection of per diems,  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2A3AA5" w:rsidRPr="00762B2C" w:rsidRDefault="002A3AA5" w:rsidP="00706C45">
            <w:pPr>
              <w:jc w:val="center"/>
              <w:rPr>
                <w:b/>
                <w:i/>
              </w:rPr>
            </w:pPr>
          </w:p>
        </w:tc>
      </w:tr>
      <w:tr w:rsidR="002A3AA5" w:rsidTr="00800732">
        <w:tc>
          <w:tcPr>
            <w:tcW w:w="714" w:type="pct"/>
            <w:vMerge w:val="restart"/>
            <w:vAlign w:val="center"/>
          </w:tcPr>
          <w:p w:rsidR="002A3AA5" w:rsidRDefault="002A3AA5" w:rsidP="00DE087C">
            <w:r>
              <w:t>1400-</w:t>
            </w:r>
            <w:r w:rsidR="00DE087C">
              <w:t>1700</w:t>
            </w:r>
          </w:p>
          <w:p w:rsidR="00DE087C" w:rsidRPr="00DE087C" w:rsidRDefault="00DE087C" w:rsidP="00DE087C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  <w:gridSpan w:val="2"/>
          </w:tcPr>
          <w:p w:rsidR="002A3AA5" w:rsidRPr="004872A9" w:rsidRDefault="002A3AA5">
            <w:pPr>
              <w:rPr>
                <w:b/>
              </w:rPr>
            </w:pPr>
            <w:r>
              <w:rPr>
                <w:b/>
              </w:rPr>
              <w:t>GLOBAL MODELLING: Description of models and their products for SWFDP-SA</w:t>
            </w:r>
          </w:p>
        </w:tc>
        <w:tc>
          <w:tcPr>
            <w:tcW w:w="618" w:type="pct"/>
          </w:tcPr>
          <w:p w:rsidR="002A3AA5" w:rsidRDefault="002A3AA5"/>
        </w:tc>
      </w:tr>
      <w:tr w:rsidR="002A3AA5" w:rsidTr="00800732">
        <w:tc>
          <w:tcPr>
            <w:tcW w:w="714" w:type="pct"/>
            <w:vMerge/>
          </w:tcPr>
          <w:p w:rsidR="002A3AA5" w:rsidRDefault="002A3AA5"/>
        </w:tc>
        <w:tc>
          <w:tcPr>
            <w:tcW w:w="3668" w:type="pct"/>
            <w:gridSpan w:val="2"/>
          </w:tcPr>
          <w:p w:rsidR="002A3AA5" w:rsidRDefault="002A3AA5" w:rsidP="002A3AA5">
            <w:r>
              <w:t>Numerical Weather Prediction Process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Basics: data assimilation, resolution, physical parameterisation</w:t>
            </w:r>
          </w:p>
        </w:tc>
        <w:tc>
          <w:tcPr>
            <w:tcW w:w="618" w:type="pct"/>
          </w:tcPr>
          <w:p w:rsidR="002A3AA5" w:rsidRDefault="00CE48CE">
            <w:r>
              <w:t>SL</w:t>
            </w:r>
          </w:p>
        </w:tc>
      </w:tr>
      <w:tr w:rsidR="002A3AA5" w:rsidTr="00800732">
        <w:tc>
          <w:tcPr>
            <w:tcW w:w="714" w:type="pct"/>
            <w:vMerge/>
          </w:tcPr>
          <w:p w:rsidR="002A3AA5" w:rsidRDefault="002A3AA5"/>
        </w:tc>
        <w:tc>
          <w:tcPr>
            <w:tcW w:w="3668" w:type="pct"/>
            <w:gridSpan w:val="2"/>
          </w:tcPr>
          <w:p w:rsidR="002A3AA5" w:rsidRDefault="002A3AA5" w:rsidP="002A3AA5">
            <w:r>
              <w:t>Numerical Weather Prediction Process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Strengths and weaknesses of ECMWF, products on the RSMC website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Strengths and weaknesses of MOGREPS, products on the RSMC website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Strengths and weaknesses of NCEP, products on the RSMC website</w:t>
            </w:r>
            <w:r>
              <w:br/>
            </w:r>
          </w:p>
        </w:tc>
        <w:tc>
          <w:tcPr>
            <w:tcW w:w="618" w:type="pct"/>
          </w:tcPr>
          <w:p w:rsidR="002A3AA5" w:rsidRDefault="002A3AA5"/>
          <w:p w:rsidR="002A3AA5" w:rsidRDefault="002A3AA5" w:rsidP="002A3AA5"/>
          <w:p w:rsidR="002A3AA5" w:rsidRDefault="002A3AA5" w:rsidP="002A3AA5">
            <w:r>
              <w:t>ES</w:t>
            </w:r>
          </w:p>
        </w:tc>
      </w:tr>
      <w:tr w:rsidR="002A3AA5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2A3AA5" w:rsidRDefault="002A3AA5" w:rsidP="00550DBD">
            <w:pPr>
              <w:jc w:val="center"/>
            </w:pPr>
            <w:r>
              <w:rPr>
                <w:b/>
                <w:sz w:val="24"/>
              </w:rPr>
              <w:t>Day 2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Tuesda</w:t>
            </w:r>
            <w:r w:rsidRPr="00EE3AD8">
              <w:rPr>
                <w:b/>
                <w:sz w:val="24"/>
              </w:rPr>
              <w:t>y 1</w:t>
            </w:r>
            <w:r w:rsidR="00550DBD">
              <w:rPr>
                <w:b/>
                <w:sz w:val="24"/>
              </w:rPr>
              <w:t>2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DE087C" w:rsidTr="00800732">
        <w:tc>
          <w:tcPr>
            <w:tcW w:w="714" w:type="pct"/>
            <w:vMerge w:val="restart"/>
            <w:vAlign w:val="center"/>
          </w:tcPr>
          <w:p w:rsidR="00DE087C" w:rsidRDefault="00DE087C" w:rsidP="00DE087C">
            <w:r>
              <w:t>0900-1230</w:t>
            </w:r>
          </w:p>
          <w:p w:rsidR="00DE087C" w:rsidRDefault="00DE087C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68" w:type="pct"/>
            <w:gridSpan w:val="2"/>
          </w:tcPr>
          <w:p w:rsidR="00DE087C" w:rsidRDefault="00DE087C">
            <w:r w:rsidRPr="00AB7C31">
              <w:rPr>
                <w:b/>
              </w:rPr>
              <w:t>REGIONAL MODELLING: Overview</w:t>
            </w:r>
          </w:p>
        </w:tc>
        <w:tc>
          <w:tcPr>
            <w:tcW w:w="618" w:type="pct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  <w:gridSpan w:val="2"/>
          </w:tcPr>
          <w:p w:rsidR="00DE087C" w:rsidRDefault="00DE087C" w:rsidP="002A3AA5">
            <w:r>
              <w:t>Concepts of limited area modelling:</w:t>
            </w:r>
          </w:p>
          <w:p w:rsidR="00DE087C" w:rsidRDefault="00B42B00" w:rsidP="002A3AA5">
            <w:pPr>
              <w:pStyle w:val="ListParagraph"/>
              <w:numPr>
                <w:ilvl w:val="0"/>
                <w:numId w:val="5"/>
              </w:numPr>
            </w:pPr>
            <w:r>
              <w:t xml:space="preserve">Overview: </w:t>
            </w:r>
            <w:r w:rsidR="00DE087C">
              <w:t>Scientific and Operational aspects, bound</w:t>
            </w:r>
            <w:r>
              <w:t>ary conditions, topography</w:t>
            </w:r>
          </w:p>
          <w:p w:rsidR="00B42B00" w:rsidRDefault="00B42B00" w:rsidP="002A3AA5">
            <w:pPr>
              <w:pStyle w:val="ListParagraph"/>
              <w:numPr>
                <w:ilvl w:val="0"/>
                <w:numId w:val="5"/>
              </w:numPr>
            </w:pPr>
            <w:r>
              <w:t>Application in the UM-SA12</w:t>
            </w:r>
            <w:r w:rsidR="00040AA2">
              <w:t xml:space="preserve"> in Southern Africa</w:t>
            </w:r>
          </w:p>
          <w:p w:rsidR="00DE087C" w:rsidRDefault="00DE087C" w:rsidP="002A3AA5">
            <w:pPr>
              <w:pStyle w:val="ListParagraph"/>
              <w:numPr>
                <w:ilvl w:val="0"/>
                <w:numId w:val="5"/>
              </w:numPr>
            </w:pPr>
            <w:r>
              <w:t>UM SA12 products: availability, strengths, weaknesses</w:t>
            </w:r>
          </w:p>
          <w:p w:rsidR="00DE087C" w:rsidRDefault="00DE087C" w:rsidP="002A3AA5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Météo</w:t>
            </w:r>
            <w:proofErr w:type="spellEnd"/>
            <w:r>
              <w:t xml:space="preserve">-France </w:t>
            </w:r>
            <w:proofErr w:type="spellStart"/>
            <w:r>
              <w:t>Aladin-Réunion</w:t>
            </w:r>
            <w:proofErr w:type="spellEnd"/>
            <w:r>
              <w:t xml:space="preserve"> products: availability</w:t>
            </w:r>
          </w:p>
        </w:tc>
        <w:tc>
          <w:tcPr>
            <w:tcW w:w="618" w:type="pct"/>
          </w:tcPr>
          <w:p w:rsidR="00DE087C" w:rsidRDefault="00DE087C" w:rsidP="002A3AA5"/>
          <w:p w:rsidR="00B42B00" w:rsidRDefault="00CE48CE" w:rsidP="002A3AA5">
            <w:r>
              <w:t>SL</w:t>
            </w:r>
          </w:p>
          <w:p w:rsidR="00DE087C" w:rsidRDefault="00DE087C" w:rsidP="002A3AA5">
            <w:r>
              <w:t>SL</w:t>
            </w:r>
          </w:p>
          <w:p w:rsidR="00DE087C" w:rsidRDefault="00DE087C" w:rsidP="002A3AA5">
            <w:r>
              <w:t>ES</w:t>
            </w:r>
          </w:p>
          <w:p w:rsidR="00DE087C" w:rsidRDefault="00DE087C" w:rsidP="002A3AA5">
            <w:r>
              <w:t>ES</w:t>
            </w:r>
          </w:p>
        </w:tc>
      </w:tr>
      <w:tr w:rsidR="00DE087C" w:rsidTr="00800732">
        <w:tc>
          <w:tcPr>
            <w:tcW w:w="714" w:type="pct"/>
            <w:vMerge/>
          </w:tcPr>
          <w:p w:rsidR="00DE087C" w:rsidRDefault="00DE087C"/>
        </w:tc>
        <w:tc>
          <w:tcPr>
            <w:tcW w:w="3668" w:type="pct"/>
            <w:gridSpan w:val="2"/>
          </w:tcPr>
          <w:p w:rsidR="00DE087C" w:rsidRPr="00494FE0" w:rsidRDefault="00DE087C">
            <w:pPr>
              <w:rPr>
                <w:b/>
              </w:rPr>
            </w:pPr>
            <w:r>
              <w:rPr>
                <w:b/>
              </w:rPr>
              <w:t>ENSEMBLE PREDICTION SYSTEMS (EPS) AND PROBABILISTIC FORECASTING</w:t>
            </w:r>
          </w:p>
        </w:tc>
        <w:tc>
          <w:tcPr>
            <w:tcW w:w="618" w:type="pct"/>
          </w:tcPr>
          <w:p w:rsidR="00DE087C" w:rsidRDefault="00DE087C"/>
        </w:tc>
      </w:tr>
      <w:tr w:rsidR="00DE087C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DE087C" w:rsidRDefault="00DE087C"/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DE087C" w:rsidRDefault="00DE087C">
            <w:r>
              <w:t>General concepts</w:t>
            </w:r>
          </w:p>
          <w:p w:rsidR="00DE087C" w:rsidRDefault="00DE087C" w:rsidP="003C54B7">
            <w:pPr>
              <w:pStyle w:val="ListParagraph"/>
              <w:numPr>
                <w:ilvl w:val="0"/>
                <w:numId w:val="6"/>
              </w:numPr>
            </w:pPr>
            <w:r>
              <w:t>Uncertainty – why do we need EPS?</w:t>
            </w:r>
          </w:p>
          <w:p w:rsidR="00DE087C" w:rsidRDefault="00DE087C" w:rsidP="003C54B7">
            <w:pPr>
              <w:pStyle w:val="ListParagraph"/>
              <w:numPr>
                <w:ilvl w:val="0"/>
                <w:numId w:val="6"/>
              </w:numPr>
            </w:pPr>
            <w:r>
              <w:t xml:space="preserve">Deterministic </w:t>
            </w:r>
            <w:proofErr w:type="spellStart"/>
            <w:r>
              <w:t>vs</w:t>
            </w:r>
            <w:proofErr w:type="spellEnd"/>
            <w:r>
              <w:t xml:space="preserve"> probabilistic forecasting</w:t>
            </w:r>
          </w:p>
          <w:p w:rsidR="003C54B7" w:rsidRDefault="003C54B7" w:rsidP="003C54B7">
            <w:pPr>
              <w:pStyle w:val="ListParagraph"/>
              <w:numPr>
                <w:ilvl w:val="0"/>
                <w:numId w:val="6"/>
              </w:numPr>
            </w:pPr>
            <w:r>
              <w:t>Basics of EPS: scientific basis, operational production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DE087C" w:rsidRDefault="00832531">
            <w:r>
              <w:t>SL</w:t>
            </w:r>
          </w:p>
        </w:tc>
      </w:tr>
      <w:tr w:rsidR="005A736B" w:rsidTr="00800732">
        <w:tc>
          <w:tcPr>
            <w:tcW w:w="714" w:type="pct"/>
            <w:shd w:val="clear" w:color="auto" w:fill="D9D9D9" w:themeFill="background1" w:themeFillShade="D9"/>
          </w:tcPr>
          <w:p w:rsidR="005A736B" w:rsidRPr="005972BB" w:rsidRDefault="005A736B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68" w:type="pct"/>
            <w:gridSpan w:val="2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5A736B" w:rsidRPr="00762B2C" w:rsidRDefault="005A736B" w:rsidP="00437E8B">
            <w:pPr>
              <w:jc w:val="center"/>
              <w:rPr>
                <w:b/>
                <w:i/>
              </w:rPr>
            </w:pPr>
          </w:p>
        </w:tc>
      </w:tr>
      <w:tr w:rsidR="003C54B7" w:rsidTr="00E845E0"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3C54B7" w:rsidRDefault="003C54B7" w:rsidP="00237403">
            <w:r>
              <w:t>1400-1730</w:t>
            </w:r>
          </w:p>
          <w:p w:rsidR="003C54B7" w:rsidRDefault="003C54B7" w:rsidP="00237403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3C54B7" w:rsidRDefault="003C54B7">
            <w:r>
              <w:t xml:space="preserve">Operational use of EPS </w:t>
            </w:r>
            <w:proofErr w:type="spellStart"/>
            <w:r>
              <w:t>vs</w:t>
            </w:r>
            <w:proofErr w:type="spellEnd"/>
            <w:r>
              <w:t xml:space="preserve"> deterministic forecasts - Practical</w:t>
            </w:r>
          </w:p>
          <w:p w:rsidR="003C54B7" w:rsidRDefault="003C54B7" w:rsidP="008405D7">
            <w:pPr>
              <w:pStyle w:val="ListParagraph"/>
              <w:numPr>
                <w:ilvl w:val="0"/>
                <w:numId w:val="8"/>
              </w:numPr>
            </w:pPr>
            <w:r>
              <w:t>Forecaster decision-making process blending EPS and deterministic (LAM) forecasts</w:t>
            </w:r>
          </w:p>
          <w:p w:rsidR="003C54B7" w:rsidRDefault="003C54B7" w:rsidP="008405D7">
            <w:pPr>
              <w:pStyle w:val="ListParagraph"/>
              <w:numPr>
                <w:ilvl w:val="0"/>
                <w:numId w:val="8"/>
              </w:numPr>
            </w:pPr>
            <w:r>
              <w:t xml:space="preserve">Using EPS/deterministic forecasts for severe weather forecasting </w:t>
            </w:r>
          </w:p>
          <w:p w:rsidR="003C54B7" w:rsidRDefault="003C54B7" w:rsidP="003C54B7">
            <w:pPr>
              <w:pStyle w:val="ListParagraph"/>
              <w:numPr>
                <w:ilvl w:val="0"/>
                <w:numId w:val="8"/>
              </w:numPr>
            </w:pPr>
            <w:r>
              <w:t>Quantitative Precipitation Forecasts (QPF) and Probabilistic QPF (PQPF)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C54B7" w:rsidRDefault="003C54B7">
            <w:r>
              <w:t>ES</w:t>
            </w:r>
          </w:p>
        </w:tc>
      </w:tr>
      <w:tr w:rsidR="003C54B7" w:rsidTr="00237403"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4B7" w:rsidRDefault="003C54B7" w:rsidP="00237403"/>
        </w:tc>
        <w:tc>
          <w:tcPr>
            <w:tcW w:w="366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4B7" w:rsidRDefault="003C54B7" w:rsidP="00237403">
            <w:r>
              <w:t>Cocktail for all participants at Schoongezich at 1730 for 1800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4B7" w:rsidRDefault="003C54B7" w:rsidP="00237403"/>
        </w:tc>
      </w:tr>
      <w:tr w:rsidR="003C54B7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3C54B7" w:rsidRPr="00377E92" w:rsidRDefault="003C54B7" w:rsidP="00550D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Day 3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Wednesda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3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3C54B7" w:rsidTr="00800732">
        <w:tc>
          <w:tcPr>
            <w:tcW w:w="714" w:type="pct"/>
            <w:vMerge w:val="restart"/>
            <w:vAlign w:val="center"/>
          </w:tcPr>
          <w:p w:rsidR="003C54B7" w:rsidRDefault="003C54B7" w:rsidP="00DE087C">
            <w:r>
              <w:t>0900-1230</w:t>
            </w:r>
          </w:p>
          <w:p w:rsidR="003C54B7" w:rsidRDefault="003C54B7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68" w:type="pct"/>
            <w:gridSpan w:val="2"/>
          </w:tcPr>
          <w:p w:rsidR="003C54B7" w:rsidRPr="006E0F2C" w:rsidRDefault="003C54B7">
            <w:pPr>
              <w:rPr>
                <w:b/>
              </w:rPr>
            </w:pPr>
            <w:r w:rsidRPr="006E0F2C">
              <w:rPr>
                <w:b/>
              </w:rPr>
              <w:t>NOWCASTING</w:t>
            </w:r>
          </w:p>
        </w:tc>
        <w:tc>
          <w:tcPr>
            <w:tcW w:w="618" w:type="pct"/>
          </w:tcPr>
          <w:p w:rsidR="003C54B7" w:rsidRDefault="003C54B7"/>
        </w:tc>
      </w:tr>
      <w:tr w:rsidR="003C54B7" w:rsidTr="00800732">
        <w:tc>
          <w:tcPr>
            <w:tcW w:w="714" w:type="pct"/>
            <w:vMerge/>
          </w:tcPr>
          <w:p w:rsidR="003C54B7" w:rsidRDefault="003C54B7"/>
        </w:tc>
        <w:tc>
          <w:tcPr>
            <w:tcW w:w="3668" w:type="pct"/>
            <w:gridSpan w:val="2"/>
          </w:tcPr>
          <w:p w:rsidR="003C54B7" w:rsidRDefault="003C54B7">
            <w:r>
              <w:t>Nowcasting: Basics</w:t>
            </w:r>
          </w:p>
          <w:p w:rsidR="003C54B7" w:rsidRDefault="00423FEE" w:rsidP="00E824B2">
            <w:pPr>
              <w:pStyle w:val="ListParagraph"/>
              <w:numPr>
                <w:ilvl w:val="0"/>
                <w:numId w:val="12"/>
              </w:numPr>
            </w:pPr>
            <w:r>
              <w:t>Satellite</w:t>
            </w:r>
            <w:r w:rsidR="003C54B7">
              <w:t xml:space="preserve"> Basics</w:t>
            </w:r>
          </w:p>
          <w:p w:rsidR="003C54B7" w:rsidRDefault="003C54B7" w:rsidP="00E824B2">
            <w:pPr>
              <w:pStyle w:val="ListParagraph"/>
              <w:numPr>
                <w:ilvl w:val="0"/>
                <w:numId w:val="12"/>
              </w:numPr>
            </w:pPr>
            <w:r>
              <w:t>Red-Green-Blue combinations of MSG</w:t>
            </w:r>
          </w:p>
          <w:p w:rsidR="003C54B7" w:rsidRDefault="003C54B7" w:rsidP="00E824B2">
            <w:pPr>
              <w:pStyle w:val="ListParagraph"/>
              <w:numPr>
                <w:ilvl w:val="0"/>
                <w:numId w:val="12"/>
              </w:numPr>
            </w:pPr>
            <w:r>
              <w:t>Satellite based precipitation estimation – the Hydroestimator</w:t>
            </w:r>
          </w:p>
        </w:tc>
        <w:tc>
          <w:tcPr>
            <w:tcW w:w="618" w:type="pct"/>
          </w:tcPr>
          <w:p w:rsidR="003C54B7" w:rsidRDefault="003C54B7">
            <w:proofErr w:type="spellStart"/>
            <w:r>
              <w:t>EdC</w:t>
            </w:r>
            <w:proofErr w:type="spellEnd"/>
          </w:p>
        </w:tc>
      </w:tr>
      <w:tr w:rsidR="003C54B7" w:rsidTr="00800732">
        <w:tc>
          <w:tcPr>
            <w:tcW w:w="714" w:type="pct"/>
            <w:vMerge/>
          </w:tcPr>
          <w:p w:rsidR="003C54B7" w:rsidRDefault="003C54B7"/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3C54B7" w:rsidRDefault="003C54B7">
            <w:r>
              <w:t>Nowcasting: using MSG products available to SWFDP</w:t>
            </w:r>
          </w:p>
          <w:p w:rsidR="003C54B7" w:rsidRDefault="003C54B7" w:rsidP="00E824B2">
            <w:pPr>
              <w:pStyle w:val="ListParagraph"/>
              <w:numPr>
                <w:ilvl w:val="0"/>
                <w:numId w:val="13"/>
              </w:numPr>
            </w:pPr>
            <w:r>
              <w:t>Satellite based instability indices (GII/RII/CII)</w:t>
            </w:r>
          </w:p>
          <w:p w:rsidR="003C54B7" w:rsidRDefault="003C54B7" w:rsidP="00E824B2">
            <w:pPr>
              <w:pStyle w:val="ListParagraph"/>
              <w:numPr>
                <w:ilvl w:val="0"/>
                <w:numId w:val="13"/>
              </w:numPr>
            </w:pPr>
            <w:r>
              <w:t>Using MSG to identify and track convection (Nowcasting SAF – RDT)</w:t>
            </w:r>
          </w:p>
          <w:p w:rsidR="003C54B7" w:rsidRDefault="003C54B7" w:rsidP="00A315BE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C54B7" w:rsidRDefault="003C54B7"/>
          <w:p w:rsidR="003C54B7" w:rsidRDefault="003C54B7">
            <w:proofErr w:type="spellStart"/>
            <w:r>
              <w:t>EdC</w:t>
            </w:r>
            <w:proofErr w:type="spellEnd"/>
          </w:p>
        </w:tc>
      </w:tr>
      <w:tr w:rsidR="003C54B7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3C54B7" w:rsidRDefault="003C54B7"/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3C54B7" w:rsidRDefault="003C54B7">
            <w:r>
              <w:t>Nowcasting: Other products</w:t>
            </w:r>
          </w:p>
          <w:p w:rsidR="003C54B7" w:rsidRDefault="003C54B7" w:rsidP="00256B66">
            <w:pPr>
              <w:pStyle w:val="ListParagraph"/>
              <w:numPr>
                <w:ilvl w:val="0"/>
                <w:numId w:val="17"/>
              </w:numPr>
            </w:pPr>
            <w:r>
              <w:t>Hail forecasts using NWP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C54B7" w:rsidRDefault="003C54B7">
            <w:r>
              <w:t>MG</w:t>
            </w:r>
          </w:p>
        </w:tc>
      </w:tr>
      <w:tr w:rsidR="003C54B7" w:rsidTr="00800732">
        <w:tc>
          <w:tcPr>
            <w:tcW w:w="714" w:type="pct"/>
            <w:tcBorders>
              <w:bottom w:val="single" w:sz="4" w:space="0" w:color="auto"/>
            </w:tcBorders>
          </w:tcPr>
          <w:p w:rsidR="003C54B7" w:rsidRDefault="003C54B7"/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3C54B7" w:rsidRDefault="003C54B7"/>
        </w:tc>
        <w:tc>
          <w:tcPr>
            <w:tcW w:w="618" w:type="pct"/>
            <w:tcBorders>
              <w:bottom w:val="single" w:sz="4" w:space="0" w:color="auto"/>
            </w:tcBorders>
          </w:tcPr>
          <w:p w:rsidR="003C54B7" w:rsidRDefault="003C54B7"/>
        </w:tc>
      </w:tr>
      <w:tr w:rsidR="003C54B7" w:rsidTr="00800732">
        <w:tc>
          <w:tcPr>
            <w:tcW w:w="714" w:type="pct"/>
            <w:shd w:val="clear" w:color="auto" w:fill="D9D9D9" w:themeFill="background1" w:themeFillShade="D9"/>
          </w:tcPr>
          <w:p w:rsidR="003C54B7" w:rsidRPr="005972BB" w:rsidRDefault="003C54B7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68" w:type="pct"/>
            <w:gridSpan w:val="2"/>
            <w:shd w:val="clear" w:color="auto" w:fill="D9D9D9" w:themeFill="background1" w:themeFillShade="D9"/>
          </w:tcPr>
          <w:p w:rsidR="003C54B7" w:rsidRPr="00762B2C" w:rsidRDefault="003C54B7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3C54B7" w:rsidRPr="00762B2C" w:rsidRDefault="003C54B7" w:rsidP="00437E8B">
            <w:pPr>
              <w:jc w:val="center"/>
              <w:rPr>
                <w:b/>
                <w:i/>
              </w:rPr>
            </w:pPr>
          </w:p>
        </w:tc>
      </w:tr>
      <w:tr w:rsidR="003C54B7" w:rsidTr="00800732">
        <w:tc>
          <w:tcPr>
            <w:tcW w:w="714" w:type="pct"/>
            <w:vAlign w:val="center"/>
          </w:tcPr>
          <w:p w:rsidR="003C54B7" w:rsidRDefault="003C54B7" w:rsidP="00DE087C">
            <w:r>
              <w:t>1400-1730</w:t>
            </w:r>
          </w:p>
          <w:p w:rsidR="003C54B7" w:rsidRDefault="003C54B7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  <w:gridSpan w:val="2"/>
          </w:tcPr>
          <w:p w:rsidR="003C54B7" w:rsidRDefault="003C54B7">
            <w:r>
              <w:t>Combining NWP, satellite, conceptual models in forecasting</w:t>
            </w:r>
          </w:p>
          <w:p w:rsidR="009D5BA2" w:rsidRDefault="009D5BA2" w:rsidP="00670E3D">
            <w:pPr>
              <w:pStyle w:val="ListParagraph"/>
              <w:numPr>
                <w:ilvl w:val="0"/>
                <w:numId w:val="17"/>
              </w:numPr>
            </w:pPr>
            <w:r>
              <w:t>Hands-on practical: Preparation of country forecasts, discussion</w:t>
            </w:r>
          </w:p>
          <w:p w:rsidR="009D5BA2" w:rsidRDefault="009D5BA2" w:rsidP="009D5BA2">
            <w:pPr>
              <w:pStyle w:val="ListParagraph"/>
              <w:ind w:left="360"/>
            </w:pPr>
          </w:p>
          <w:p w:rsidR="003C54B7" w:rsidRDefault="003C54B7" w:rsidP="009D5BA2">
            <w:pPr>
              <w:pStyle w:val="ListParagraph"/>
              <w:ind w:left="360"/>
            </w:pPr>
          </w:p>
        </w:tc>
        <w:tc>
          <w:tcPr>
            <w:tcW w:w="618" w:type="pct"/>
          </w:tcPr>
          <w:p w:rsidR="003C54B7" w:rsidRDefault="003C54B7">
            <w:r>
              <w:t>LS</w:t>
            </w:r>
          </w:p>
        </w:tc>
      </w:tr>
      <w:tr w:rsidR="003C54B7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3C54B7" w:rsidRDefault="003C54B7" w:rsidP="00550DBD">
            <w:pPr>
              <w:jc w:val="center"/>
            </w:pPr>
            <w:r>
              <w:rPr>
                <w:b/>
                <w:sz w:val="24"/>
              </w:rPr>
              <w:t>Day 4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Thursda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4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3C54B7" w:rsidTr="00800732">
        <w:tc>
          <w:tcPr>
            <w:tcW w:w="714" w:type="pct"/>
            <w:vMerge w:val="restart"/>
            <w:vAlign w:val="center"/>
          </w:tcPr>
          <w:p w:rsidR="003C54B7" w:rsidRDefault="003C54B7" w:rsidP="00DE087C">
            <w:r>
              <w:t>0900-1230</w:t>
            </w:r>
          </w:p>
          <w:p w:rsidR="003C54B7" w:rsidRDefault="003C54B7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68" w:type="pct"/>
            <w:gridSpan w:val="2"/>
          </w:tcPr>
          <w:p w:rsidR="003C54B7" w:rsidRPr="006E0F2C" w:rsidRDefault="003C54B7">
            <w:pPr>
              <w:rPr>
                <w:b/>
              </w:rPr>
            </w:pPr>
            <w:r>
              <w:rPr>
                <w:b/>
              </w:rPr>
              <w:t xml:space="preserve">FORECAST </w:t>
            </w:r>
            <w:r w:rsidRPr="006E0F2C">
              <w:rPr>
                <w:b/>
              </w:rPr>
              <w:t>VERIFICATION</w:t>
            </w:r>
          </w:p>
        </w:tc>
        <w:tc>
          <w:tcPr>
            <w:tcW w:w="618" w:type="pct"/>
          </w:tcPr>
          <w:p w:rsidR="003C54B7" w:rsidRDefault="003C54B7"/>
        </w:tc>
      </w:tr>
      <w:tr w:rsidR="003C54B7" w:rsidTr="00800732">
        <w:tc>
          <w:tcPr>
            <w:tcW w:w="714" w:type="pct"/>
            <w:vMerge/>
          </w:tcPr>
          <w:p w:rsidR="003C54B7" w:rsidRDefault="003C54B7"/>
        </w:tc>
        <w:tc>
          <w:tcPr>
            <w:tcW w:w="3668" w:type="pct"/>
            <w:gridSpan w:val="2"/>
          </w:tcPr>
          <w:p w:rsidR="003C54B7" w:rsidRDefault="003C54B7">
            <w:r>
              <w:t>Verification overview:</w:t>
            </w:r>
          </w:p>
          <w:p w:rsidR="003C54B7" w:rsidRDefault="003C54B7" w:rsidP="006E0F2C">
            <w:pPr>
              <w:pStyle w:val="ListParagraph"/>
              <w:numPr>
                <w:ilvl w:val="0"/>
                <w:numId w:val="14"/>
              </w:numPr>
            </w:pPr>
            <w:r>
              <w:t>Concepts</w:t>
            </w:r>
          </w:p>
          <w:p w:rsidR="003C54B7" w:rsidRDefault="003C54B7" w:rsidP="006E0F2C">
            <w:pPr>
              <w:pStyle w:val="ListParagraph"/>
              <w:numPr>
                <w:ilvl w:val="0"/>
                <w:numId w:val="14"/>
              </w:numPr>
            </w:pPr>
            <w:r>
              <w:t>Methods</w:t>
            </w:r>
          </w:p>
          <w:p w:rsidR="009D5BA2" w:rsidRDefault="009D5BA2" w:rsidP="006E0F2C">
            <w:pPr>
              <w:pStyle w:val="ListParagraph"/>
              <w:numPr>
                <w:ilvl w:val="0"/>
                <w:numId w:val="14"/>
              </w:numPr>
            </w:pPr>
            <w:r>
              <w:t>Guidance forecast verification (Stephanie Landman)</w:t>
            </w:r>
          </w:p>
        </w:tc>
        <w:tc>
          <w:tcPr>
            <w:tcW w:w="618" w:type="pct"/>
          </w:tcPr>
          <w:p w:rsidR="003C54B7" w:rsidRDefault="003C54B7" w:rsidP="000D30B8">
            <w:r>
              <w:t>LW</w:t>
            </w:r>
          </w:p>
        </w:tc>
      </w:tr>
      <w:tr w:rsidR="003C54B7" w:rsidTr="0080073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3C54B7" w:rsidRDefault="003C54B7"/>
        </w:tc>
        <w:tc>
          <w:tcPr>
            <w:tcW w:w="3668" w:type="pct"/>
            <w:gridSpan w:val="2"/>
            <w:tcBorders>
              <w:bottom w:val="single" w:sz="4" w:space="0" w:color="auto"/>
            </w:tcBorders>
          </w:tcPr>
          <w:p w:rsidR="003C54B7" w:rsidRDefault="003C54B7" w:rsidP="000D30B8">
            <w:r>
              <w:t xml:space="preserve">Verification practical session 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C54B7" w:rsidRDefault="003C54B7">
            <w:r>
              <w:t>LW</w:t>
            </w:r>
          </w:p>
        </w:tc>
      </w:tr>
      <w:tr w:rsidR="003C54B7" w:rsidTr="00800732">
        <w:tc>
          <w:tcPr>
            <w:tcW w:w="714" w:type="pct"/>
            <w:shd w:val="clear" w:color="auto" w:fill="D9D9D9" w:themeFill="background1" w:themeFillShade="D9"/>
          </w:tcPr>
          <w:p w:rsidR="003C54B7" w:rsidRPr="005972BB" w:rsidRDefault="003C54B7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68" w:type="pct"/>
            <w:gridSpan w:val="2"/>
            <w:shd w:val="clear" w:color="auto" w:fill="D9D9D9" w:themeFill="background1" w:themeFillShade="D9"/>
          </w:tcPr>
          <w:p w:rsidR="003C54B7" w:rsidRPr="00762B2C" w:rsidRDefault="003C54B7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3C54B7" w:rsidRPr="00762B2C" w:rsidRDefault="003C54B7" w:rsidP="00437E8B">
            <w:pPr>
              <w:jc w:val="center"/>
              <w:rPr>
                <w:b/>
                <w:i/>
              </w:rPr>
            </w:pPr>
          </w:p>
        </w:tc>
      </w:tr>
      <w:tr w:rsidR="003C54B7" w:rsidTr="00800732">
        <w:tc>
          <w:tcPr>
            <w:tcW w:w="714" w:type="pct"/>
            <w:vMerge w:val="restart"/>
            <w:vAlign w:val="center"/>
          </w:tcPr>
          <w:p w:rsidR="003C54B7" w:rsidRDefault="003C54B7" w:rsidP="00DE087C">
            <w:r>
              <w:t>1400-1730</w:t>
            </w:r>
          </w:p>
          <w:p w:rsidR="003C54B7" w:rsidRDefault="003C54B7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68" w:type="pct"/>
            <w:gridSpan w:val="2"/>
          </w:tcPr>
          <w:p w:rsidR="003C54B7" w:rsidRDefault="003C54B7" w:rsidP="00237403">
            <w:r>
              <w:t xml:space="preserve">Verification practical session </w:t>
            </w:r>
          </w:p>
        </w:tc>
        <w:tc>
          <w:tcPr>
            <w:tcW w:w="618" w:type="pct"/>
          </w:tcPr>
          <w:p w:rsidR="003C54B7" w:rsidRDefault="003C54B7" w:rsidP="00237403">
            <w:r>
              <w:t>LW</w:t>
            </w:r>
          </w:p>
        </w:tc>
      </w:tr>
      <w:tr w:rsidR="003C54B7" w:rsidTr="00800732">
        <w:tc>
          <w:tcPr>
            <w:tcW w:w="714" w:type="pct"/>
            <w:vMerge/>
          </w:tcPr>
          <w:p w:rsidR="003C54B7" w:rsidRDefault="003C54B7"/>
        </w:tc>
        <w:tc>
          <w:tcPr>
            <w:tcW w:w="3668" w:type="pct"/>
            <w:gridSpan w:val="2"/>
          </w:tcPr>
          <w:p w:rsidR="003C54B7" w:rsidRDefault="003C54B7">
            <w:r>
              <w:t>Hands-on practical: Preparation of country forecasts, discussion</w:t>
            </w:r>
          </w:p>
        </w:tc>
        <w:tc>
          <w:tcPr>
            <w:tcW w:w="618" w:type="pct"/>
          </w:tcPr>
          <w:p w:rsidR="003C54B7" w:rsidRDefault="003C54B7">
            <w:r>
              <w:t>ES</w:t>
            </w:r>
          </w:p>
        </w:tc>
      </w:tr>
      <w:tr w:rsidR="003C54B7" w:rsidTr="00800732">
        <w:tc>
          <w:tcPr>
            <w:tcW w:w="5000" w:type="pct"/>
            <w:gridSpan w:val="4"/>
            <w:shd w:val="clear" w:color="auto" w:fill="95B3D7" w:themeFill="accent1" w:themeFillTint="99"/>
          </w:tcPr>
          <w:p w:rsidR="003C54B7" w:rsidRDefault="003C54B7" w:rsidP="00550DBD">
            <w:pPr>
              <w:jc w:val="center"/>
            </w:pPr>
            <w:r>
              <w:rPr>
                <w:b/>
                <w:sz w:val="24"/>
              </w:rPr>
              <w:t>Day 5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Frida</w:t>
            </w:r>
            <w:r w:rsidRPr="00EE3AD8">
              <w:rPr>
                <w:b/>
                <w:sz w:val="24"/>
              </w:rPr>
              <w:t>y 1</w:t>
            </w:r>
            <w:r>
              <w:rPr>
                <w:b/>
                <w:sz w:val="24"/>
              </w:rPr>
              <w:t>5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3C54B7" w:rsidTr="009D5BA2">
        <w:tc>
          <w:tcPr>
            <w:tcW w:w="714" w:type="pct"/>
            <w:vMerge w:val="restart"/>
            <w:vAlign w:val="center"/>
          </w:tcPr>
          <w:p w:rsidR="003C54B7" w:rsidRDefault="003C54B7" w:rsidP="00DE087C">
            <w:r>
              <w:t>0900-1230</w:t>
            </w:r>
          </w:p>
          <w:p w:rsidR="003C54B7" w:rsidRDefault="003C54B7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</w:tcPr>
          <w:p w:rsidR="003C54B7" w:rsidRPr="006E0F2C" w:rsidRDefault="00A05B61">
            <w:pPr>
              <w:rPr>
                <w:b/>
              </w:rPr>
            </w:pPr>
            <w:r>
              <w:rPr>
                <w:b/>
              </w:rPr>
              <w:t>GENERAL TOPICS</w:t>
            </w:r>
            <w:r w:rsidR="009D5BA2">
              <w:rPr>
                <w:b/>
              </w:rPr>
              <w:t xml:space="preserve"> - Seminar</w:t>
            </w:r>
          </w:p>
        </w:tc>
        <w:tc>
          <w:tcPr>
            <w:tcW w:w="636" w:type="pct"/>
            <w:gridSpan w:val="2"/>
          </w:tcPr>
          <w:p w:rsidR="003C54B7" w:rsidRDefault="003C54B7"/>
        </w:tc>
      </w:tr>
      <w:tr w:rsidR="003C54B7" w:rsidTr="009D5BA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3C54B7" w:rsidRDefault="003C54B7"/>
        </w:tc>
        <w:tc>
          <w:tcPr>
            <w:tcW w:w="3650" w:type="pct"/>
            <w:tcBorders>
              <w:bottom w:val="single" w:sz="4" w:space="0" w:color="auto"/>
            </w:tcBorders>
          </w:tcPr>
          <w:p w:rsidR="009D5BA2" w:rsidRDefault="009D5BA2" w:rsidP="005A736B">
            <w:pPr>
              <w:pStyle w:val="ListParagraph"/>
              <w:numPr>
                <w:ilvl w:val="0"/>
                <w:numId w:val="10"/>
              </w:numPr>
            </w:pPr>
            <w:r>
              <w:t>SWFDP Training concepts – RTC Pretoria (Winifred Jordaan)</w:t>
            </w:r>
          </w:p>
          <w:p w:rsidR="009D5BA2" w:rsidRDefault="009D5BA2" w:rsidP="005A736B">
            <w:pPr>
              <w:pStyle w:val="ListParagraph"/>
              <w:numPr>
                <w:ilvl w:val="0"/>
                <w:numId w:val="10"/>
              </w:numPr>
            </w:pPr>
            <w:r>
              <w:t>Severe Weather case study (</w:t>
            </w:r>
            <w:proofErr w:type="spellStart"/>
            <w:r>
              <w:t>Flavio</w:t>
            </w:r>
            <w:proofErr w:type="spellEnd"/>
            <w:r>
              <w:t xml:space="preserve"> </w:t>
            </w:r>
            <w:proofErr w:type="spellStart"/>
            <w:r>
              <w:t>Monjane</w:t>
            </w:r>
            <w:proofErr w:type="spellEnd"/>
            <w:r>
              <w:t>)</w:t>
            </w:r>
          </w:p>
          <w:p w:rsidR="009D5BA2" w:rsidRDefault="009D5BA2" w:rsidP="005A736B">
            <w:pPr>
              <w:pStyle w:val="ListParagraph"/>
              <w:numPr>
                <w:ilvl w:val="0"/>
                <w:numId w:val="10"/>
              </w:numPr>
            </w:pPr>
            <w:r>
              <w:t>Regional forecaster collaboration during tropical cyclone Irina (Ezekiel Sebego)</w:t>
            </w:r>
          </w:p>
          <w:p w:rsidR="00A05B61" w:rsidRDefault="003C54B7" w:rsidP="005A736B">
            <w:pPr>
              <w:pStyle w:val="ListParagraph"/>
              <w:numPr>
                <w:ilvl w:val="0"/>
                <w:numId w:val="10"/>
              </w:numPr>
            </w:pPr>
            <w:r>
              <w:t xml:space="preserve">Regional Flash Flood Guidance System: progress </w:t>
            </w:r>
            <w:r w:rsidR="009D5BA2">
              <w:t>(Eugene Poolman)</w:t>
            </w:r>
          </w:p>
          <w:p w:rsidR="003C54B7" w:rsidRDefault="003C54B7" w:rsidP="009D5BA2">
            <w:pPr>
              <w:pStyle w:val="ListParagraph"/>
              <w:numPr>
                <w:ilvl w:val="0"/>
                <w:numId w:val="10"/>
              </w:numPr>
            </w:pPr>
            <w:r>
              <w:t>Post processing of model output made simple</w:t>
            </w:r>
            <w:r w:rsidR="009D5BA2">
              <w:t xml:space="preserve"> (Stephanie Landman)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9D5BA2" w:rsidRDefault="009D5BA2"/>
          <w:p w:rsidR="00A05B61" w:rsidRDefault="00A05B61"/>
        </w:tc>
      </w:tr>
      <w:tr w:rsidR="003C54B7" w:rsidTr="009D5BA2"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4B7" w:rsidRPr="005972BB" w:rsidRDefault="003C54B7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4B7" w:rsidRPr="00762B2C" w:rsidRDefault="003C54B7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4B7" w:rsidRPr="00762B2C" w:rsidRDefault="003C54B7" w:rsidP="00437E8B">
            <w:pPr>
              <w:jc w:val="center"/>
              <w:rPr>
                <w:b/>
                <w:i/>
              </w:rPr>
            </w:pPr>
          </w:p>
        </w:tc>
      </w:tr>
      <w:tr w:rsidR="003C54B7" w:rsidTr="009D5BA2">
        <w:tc>
          <w:tcPr>
            <w:tcW w:w="714" w:type="pct"/>
            <w:vMerge w:val="restart"/>
            <w:vAlign w:val="center"/>
          </w:tcPr>
          <w:p w:rsidR="003C54B7" w:rsidRDefault="003C54B7" w:rsidP="00DE087C">
            <w:r>
              <w:t>1400-1730</w:t>
            </w:r>
          </w:p>
          <w:p w:rsidR="003C54B7" w:rsidRDefault="003C54B7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3C54B7" w:rsidRPr="006E0F2C" w:rsidRDefault="003C54B7" w:rsidP="00CD57CF">
            <w:pPr>
              <w:rPr>
                <w:b/>
              </w:rPr>
            </w:pPr>
            <w:r w:rsidRPr="006E0F2C">
              <w:rPr>
                <w:b/>
              </w:rPr>
              <w:t xml:space="preserve">SWFDP-Southern Africa: </w:t>
            </w:r>
            <w:r>
              <w:rPr>
                <w:b/>
              </w:rPr>
              <w:t>Discussion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3C54B7" w:rsidRDefault="003C54B7" w:rsidP="00426A2E"/>
        </w:tc>
      </w:tr>
      <w:tr w:rsidR="003C54B7" w:rsidTr="009D5BA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3C54B7" w:rsidRDefault="003C54B7"/>
        </w:tc>
        <w:tc>
          <w:tcPr>
            <w:tcW w:w="3650" w:type="pct"/>
            <w:tcBorders>
              <w:bottom w:val="single" w:sz="4" w:space="0" w:color="auto"/>
            </w:tcBorders>
          </w:tcPr>
          <w:p w:rsidR="003C54B7" w:rsidRDefault="003C54B7" w:rsidP="00CD57CF">
            <w:r>
              <w:t>Regional Subproject Implementation Plan (RSIP) discussion</w:t>
            </w:r>
          </w:p>
          <w:p w:rsidR="003C54B7" w:rsidRDefault="003C54B7" w:rsidP="00CD57CF">
            <w:pPr>
              <w:pStyle w:val="ListParagraph"/>
              <w:numPr>
                <w:ilvl w:val="0"/>
                <w:numId w:val="16"/>
              </w:numPr>
            </w:pPr>
            <w:r>
              <w:t>Overview, Annexes</w:t>
            </w:r>
          </w:p>
          <w:p w:rsidR="003C54B7" w:rsidRDefault="003C54B7" w:rsidP="00CD57CF">
            <w:pPr>
              <w:pStyle w:val="ListParagraph"/>
              <w:numPr>
                <w:ilvl w:val="0"/>
                <w:numId w:val="16"/>
              </w:numPr>
            </w:pPr>
            <w:r>
              <w:t>Reports</w:t>
            </w:r>
          </w:p>
          <w:p w:rsidR="003C54B7" w:rsidRDefault="003C54B7" w:rsidP="00CD57CF">
            <w:pPr>
              <w:pStyle w:val="ListParagraph"/>
              <w:numPr>
                <w:ilvl w:val="0"/>
                <w:numId w:val="16"/>
              </w:numPr>
            </w:pPr>
            <w:r>
              <w:t>Future plans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3C54B7" w:rsidRDefault="00A05B61">
            <w:r>
              <w:t>All</w:t>
            </w:r>
          </w:p>
        </w:tc>
      </w:tr>
      <w:tr w:rsidR="003C54B7" w:rsidTr="009D5BA2">
        <w:tc>
          <w:tcPr>
            <w:tcW w:w="714" w:type="pct"/>
            <w:tcBorders>
              <w:bottom w:val="single" w:sz="4" w:space="0" w:color="auto"/>
            </w:tcBorders>
          </w:tcPr>
          <w:p w:rsidR="003C54B7" w:rsidRDefault="003C54B7"/>
        </w:tc>
        <w:tc>
          <w:tcPr>
            <w:tcW w:w="3650" w:type="pct"/>
            <w:tcBorders>
              <w:bottom w:val="single" w:sz="4" w:space="0" w:color="auto"/>
            </w:tcBorders>
          </w:tcPr>
          <w:p w:rsidR="003C54B7" w:rsidRDefault="003C54B7" w:rsidP="00CD57CF">
            <w:r>
              <w:t>Completion of workshop questionnaire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3C54B7" w:rsidRDefault="003C54B7" w:rsidP="00CD57CF">
            <w:r>
              <w:t>Participants</w:t>
            </w:r>
          </w:p>
        </w:tc>
      </w:tr>
    </w:tbl>
    <w:p w:rsidR="00CE48CE" w:rsidRDefault="005972BB" w:rsidP="001B52A8">
      <w:pPr>
        <w:spacing w:after="0"/>
      </w:pPr>
      <w:r>
        <w:t>EP</w:t>
      </w:r>
      <w:r>
        <w:tab/>
        <w:t>Eugene Poolman</w:t>
      </w:r>
    </w:p>
    <w:p w:rsidR="001B52A8" w:rsidRDefault="00CE48CE" w:rsidP="001B52A8">
      <w:pPr>
        <w:spacing w:after="0"/>
      </w:pPr>
      <w:r>
        <w:t>LW</w:t>
      </w:r>
      <w:r>
        <w:tab/>
        <w:t>Laurie Wilson</w:t>
      </w:r>
      <w:r w:rsidR="005972BB">
        <w:br/>
        <w:t>ES</w:t>
      </w:r>
      <w:r w:rsidR="005972BB">
        <w:tab/>
        <w:t>Ezekiel Sebego</w:t>
      </w:r>
    </w:p>
    <w:p w:rsidR="001B52A8" w:rsidRDefault="001B52A8" w:rsidP="001B52A8">
      <w:pPr>
        <w:spacing w:after="0"/>
      </w:pPr>
      <w:proofErr w:type="spellStart"/>
      <w:r>
        <w:t>EdC</w:t>
      </w:r>
      <w:proofErr w:type="spellEnd"/>
      <w:r>
        <w:tab/>
        <w:t>Estelle de Coning</w:t>
      </w:r>
    </w:p>
    <w:p w:rsidR="001B52A8" w:rsidRDefault="001B52A8" w:rsidP="001B52A8">
      <w:pPr>
        <w:spacing w:after="0"/>
      </w:pPr>
      <w:r>
        <w:t>WJ</w:t>
      </w:r>
      <w:r>
        <w:tab/>
        <w:t>Winifred Jordaan</w:t>
      </w:r>
      <w:r w:rsidRPr="001B52A8">
        <w:t xml:space="preserve"> </w:t>
      </w:r>
    </w:p>
    <w:p w:rsidR="00F4437B" w:rsidRDefault="00F4437B" w:rsidP="001B52A8">
      <w:pPr>
        <w:spacing w:after="0"/>
      </w:pPr>
      <w:r>
        <w:t>SL</w:t>
      </w:r>
      <w:r>
        <w:tab/>
        <w:t>Stephanie Landman</w:t>
      </w:r>
    </w:p>
    <w:p w:rsidR="00544DF7" w:rsidRDefault="00544DF7" w:rsidP="001B52A8">
      <w:pPr>
        <w:spacing w:after="0"/>
      </w:pPr>
      <w:r>
        <w:t>MG</w:t>
      </w:r>
      <w:r>
        <w:tab/>
        <w:t>Morne Gijben</w:t>
      </w:r>
    </w:p>
    <w:p w:rsidR="00EE3AD8" w:rsidRPr="00EE3AD8" w:rsidRDefault="00B51F8E" w:rsidP="00423FEE">
      <w:pPr>
        <w:spacing w:after="0"/>
      </w:pPr>
      <w:r>
        <w:t>LS</w:t>
      </w:r>
      <w:r>
        <w:tab/>
        <w:t>Lee-ann Simpson</w:t>
      </w:r>
    </w:p>
    <w:sectPr w:rsidR="00EE3AD8" w:rsidRPr="00EE3AD8" w:rsidSect="00487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39A"/>
    <w:multiLevelType w:val="hybridMultilevel"/>
    <w:tmpl w:val="0CCE8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3F65"/>
    <w:multiLevelType w:val="hybridMultilevel"/>
    <w:tmpl w:val="AAFE47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02449"/>
    <w:multiLevelType w:val="hybridMultilevel"/>
    <w:tmpl w:val="88D499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D05DF"/>
    <w:multiLevelType w:val="hybridMultilevel"/>
    <w:tmpl w:val="FE443B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844F5"/>
    <w:multiLevelType w:val="hybridMultilevel"/>
    <w:tmpl w:val="3F88D5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5B467E"/>
    <w:multiLevelType w:val="hybridMultilevel"/>
    <w:tmpl w:val="0E3695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848C4"/>
    <w:multiLevelType w:val="hybridMultilevel"/>
    <w:tmpl w:val="86AC00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80290"/>
    <w:multiLevelType w:val="hybridMultilevel"/>
    <w:tmpl w:val="FC889A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3E7B"/>
    <w:multiLevelType w:val="hybridMultilevel"/>
    <w:tmpl w:val="6FD0D7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D020E"/>
    <w:multiLevelType w:val="hybridMultilevel"/>
    <w:tmpl w:val="25F810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2270EB"/>
    <w:multiLevelType w:val="hybridMultilevel"/>
    <w:tmpl w:val="6F7EAF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86A16"/>
    <w:multiLevelType w:val="hybridMultilevel"/>
    <w:tmpl w:val="47CE23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3A31E6"/>
    <w:multiLevelType w:val="hybridMultilevel"/>
    <w:tmpl w:val="4BFC5D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205D21"/>
    <w:multiLevelType w:val="hybridMultilevel"/>
    <w:tmpl w:val="C35673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EC50CE"/>
    <w:multiLevelType w:val="hybridMultilevel"/>
    <w:tmpl w:val="11A897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6E5361"/>
    <w:multiLevelType w:val="hybridMultilevel"/>
    <w:tmpl w:val="14E054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6E3071"/>
    <w:multiLevelType w:val="hybridMultilevel"/>
    <w:tmpl w:val="42E600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205181"/>
    <w:multiLevelType w:val="hybridMultilevel"/>
    <w:tmpl w:val="0C988B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7"/>
  </w:num>
  <w:num w:numId="9">
    <w:abstractNumId w:val="13"/>
  </w:num>
  <w:num w:numId="10">
    <w:abstractNumId w:val="5"/>
  </w:num>
  <w:num w:numId="11">
    <w:abstractNumId w:val="1"/>
  </w:num>
  <w:num w:numId="12">
    <w:abstractNumId w:val="15"/>
  </w:num>
  <w:num w:numId="13">
    <w:abstractNumId w:val="9"/>
  </w:num>
  <w:num w:numId="14">
    <w:abstractNumId w:val="8"/>
  </w:num>
  <w:num w:numId="15">
    <w:abstractNumId w:val="11"/>
  </w:num>
  <w:num w:numId="16">
    <w:abstractNumId w:val="3"/>
  </w:num>
  <w:num w:numId="17">
    <w:abstractNumId w:val="12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telle deConing">
    <w15:presenceInfo w15:providerId="AD" w15:userId="S-1-5-21-1528938426-2470942008-3732040139-2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8"/>
    <w:rsid w:val="00016695"/>
    <w:rsid w:val="00040AA2"/>
    <w:rsid w:val="0004295C"/>
    <w:rsid w:val="000D30B8"/>
    <w:rsid w:val="00177B6F"/>
    <w:rsid w:val="001B52A8"/>
    <w:rsid w:val="001E4BF4"/>
    <w:rsid w:val="00243B15"/>
    <w:rsid w:val="00256B66"/>
    <w:rsid w:val="002A3AA5"/>
    <w:rsid w:val="00377E92"/>
    <w:rsid w:val="003C54B7"/>
    <w:rsid w:val="00423FEE"/>
    <w:rsid w:val="00426A2E"/>
    <w:rsid w:val="00444519"/>
    <w:rsid w:val="004872A9"/>
    <w:rsid w:val="00494FE0"/>
    <w:rsid w:val="004C7939"/>
    <w:rsid w:val="00544DF7"/>
    <w:rsid w:val="00550DBD"/>
    <w:rsid w:val="00552785"/>
    <w:rsid w:val="0058035D"/>
    <w:rsid w:val="00583B74"/>
    <w:rsid w:val="005972BB"/>
    <w:rsid w:val="005A736B"/>
    <w:rsid w:val="005C0A57"/>
    <w:rsid w:val="00670E3D"/>
    <w:rsid w:val="006E0F2C"/>
    <w:rsid w:val="006E485A"/>
    <w:rsid w:val="00733577"/>
    <w:rsid w:val="00762B2C"/>
    <w:rsid w:val="007655E9"/>
    <w:rsid w:val="00800732"/>
    <w:rsid w:val="00832531"/>
    <w:rsid w:val="008405D7"/>
    <w:rsid w:val="008651C8"/>
    <w:rsid w:val="00890443"/>
    <w:rsid w:val="00906477"/>
    <w:rsid w:val="00934FAA"/>
    <w:rsid w:val="009919D2"/>
    <w:rsid w:val="009D5BA2"/>
    <w:rsid w:val="00A05B61"/>
    <w:rsid w:val="00A315BE"/>
    <w:rsid w:val="00A3586E"/>
    <w:rsid w:val="00AB7C31"/>
    <w:rsid w:val="00B42B00"/>
    <w:rsid w:val="00B51F8E"/>
    <w:rsid w:val="00C07F7B"/>
    <w:rsid w:val="00C44EA3"/>
    <w:rsid w:val="00CE48CE"/>
    <w:rsid w:val="00D00753"/>
    <w:rsid w:val="00D1561E"/>
    <w:rsid w:val="00D7330A"/>
    <w:rsid w:val="00DE087C"/>
    <w:rsid w:val="00E24343"/>
    <w:rsid w:val="00E73ED2"/>
    <w:rsid w:val="00E824B2"/>
    <w:rsid w:val="00EB31D9"/>
    <w:rsid w:val="00EE3AD8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7"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7"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Poolman</dc:creator>
  <cp:lastModifiedBy>Eugene Poolman</cp:lastModifiedBy>
  <cp:revision>2</cp:revision>
  <cp:lastPrinted>2012-09-25T09:59:00Z</cp:lastPrinted>
  <dcterms:created xsi:type="dcterms:W3CDTF">2013-11-08T06:44:00Z</dcterms:created>
  <dcterms:modified xsi:type="dcterms:W3CDTF">2013-11-08T06:44:00Z</dcterms:modified>
</cp:coreProperties>
</file>